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29E34"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BC57086" wp14:editId="107AA890">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441C003D"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01420BB7"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5DC82001"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6180ACDD" w14:textId="77777777" w:rsidR="00B5191C" w:rsidRDefault="00B5191C" w:rsidP="00B5191C">
      <w:pPr>
        <w:ind w:left="4320" w:hanging="4320"/>
        <w:rPr>
          <w:rFonts w:ascii="Arial" w:hAnsi="Arial"/>
          <w:sz w:val="20"/>
        </w:rPr>
      </w:pPr>
    </w:p>
    <w:p w14:paraId="2074922C" w14:textId="77777777" w:rsidR="00B5191C" w:rsidRPr="00DA5F45" w:rsidRDefault="00B5191C" w:rsidP="00B5191C">
      <w:pPr>
        <w:pStyle w:val="BodyText"/>
        <w:rPr>
          <w:rFonts w:ascii="Arial" w:hAnsi="Arial"/>
        </w:rPr>
      </w:pPr>
      <w:r w:rsidRPr="00DA5F45">
        <w:rPr>
          <w:rFonts w:ascii="Arial" w:hAnsi="Arial"/>
        </w:rPr>
        <w:t>FOR MORE INFORMATION:</w:t>
      </w:r>
    </w:p>
    <w:p w14:paraId="33186D70"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4B2B3828"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4162189" w14:textId="77777777" w:rsidR="00B5191C" w:rsidRDefault="00B5191C" w:rsidP="00B5191C">
      <w:pPr>
        <w:ind w:left="4320" w:hanging="4320"/>
        <w:rPr>
          <w:rFonts w:ascii="Arial" w:hAnsi="Arial"/>
          <w:sz w:val="20"/>
        </w:rPr>
      </w:pPr>
      <w:r w:rsidRPr="00DA5F45">
        <w:rPr>
          <w:rFonts w:ascii="Arial" w:hAnsi="Arial"/>
          <w:sz w:val="20"/>
        </w:rPr>
        <w:t>Organization</w:t>
      </w:r>
    </w:p>
    <w:p w14:paraId="701157CA"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461C41C" w14:textId="77777777" w:rsidR="00B5191C" w:rsidRPr="00DA5F45" w:rsidRDefault="00B5191C" w:rsidP="00B5191C">
      <w:pPr>
        <w:rPr>
          <w:rFonts w:ascii="Arial" w:hAnsi="Arial"/>
          <w:sz w:val="20"/>
        </w:rPr>
      </w:pPr>
    </w:p>
    <w:p w14:paraId="15AD5D63" w14:textId="77777777" w:rsidR="00B5191C" w:rsidRPr="00DA5F45" w:rsidRDefault="00B5191C" w:rsidP="00B5191C">
      <w:pPr>
        <w:rPr>
          <w:rFonts w:ascii="Arial" w:hAnsi="Arial"/>
          <w:sz w:val="20"/>
        </w:rPr>
      </w:pPr>
    </w:p>
    <w:p w14:paraId="36E45211" w14:textId="4F4518B0"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083C94">
        <w:rPr>
          <w:rFonts w:ascii="Arial" w:hAnsi="Arial"/>
          <w:b/>
          <w:sz w:val="28"/>
        </w:rPr>
        <w:t>the</w:t>
      </w:r>
      <w:r w:rsidR="00D874F3">
        <w:rPr>
          <w:rFonts w:ascii="Arial" w:hAnsi="Arial"/>
          <w:b/>
          <w:sz w:val="28"/>
        </w:rPr>
        <w:t xml:space="preserve"> </w:t>
      </w:r>
      <w:r w:rsidR="00083C94">
        <w:rPr>
          <w:rFonts w:ascii="Arial" w:hAnsi="Arial"/>
          <w:b/>
          <w:sz w:val="28"/>
        </w:rPr>
        <w:t>S</w:t>
      </w:r>
      <w:r w:rsidR="00083C94" w:rsidRPr="00083C94">
        <w:rPr>
          <w:rFonts w:ascii="Arial" w:hAnsi="Arial"/>
          <w:b/>
          <w:sz w:val="28"/>
        </w:rPr>
        <w:t xml:space="preserve">tory of Kansas </w:t>
      </w:r>
      <w:r w:rsidR="00083C94">
        <w:rPr>
          <w:rFonts w:ascii="Arial" w:hAnsi="Arial"/>
          <w:b/>
          <w:sz w:val="28"/>
        </w:rPr>
        <w:t>D</w:t>
      </w:r>
      <w:r w:rsidR="00083C94" w:rsidRPr="00083C94">
        <w:rPr>
          <w:rFonts w:ascii="Arial" w:hAnsi="Arial"/>
          <w:b/>
          <w:sz w:val="28"/>
        </w:rPr>
        <w:t>uring the Civil War</w:t>
      </w:r>
    </w:p>
    <w:p w14:paraId="702D2B5E" w14:textId="77777777" w:rsidR="00B5191C" w:rsidRPr="00DA5F45" w:rsidRDefault="00B5191C" w:rsidP="00B5191C">
      <w:pPr>
        <w:rPr>
          <w:rFonts w:ascii="Arial" w:hAnsi="Arial"/>
          <w:b/>
          <w:sz w:val="22"/>
        </w:rPr>
      </w:pPr>
    </w:p>
    <w:p w14:paraId="0FE5A325" w14:textId="6353A79B"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D874F3">
        <w:rPr>
          <w:rFonts w:ascii="Arial" w:hAnsi="Arial"/>
          <w:bCs/>
          <w:sz w:val="22"/>
        </w:rPr>
        <w:t>The Civil War in Kansas</w:t>
      </w:r>
      <w:r w:rsidRPr="00DA5F45">
        <w:rPr>
          <w:rFonts w:ascii="Arial" w:hAnsi="Arial"/>
          <w:sz w:val="22"/>
        </w:rPr>
        <w:t xml:space="preserve">,” a presentation and discussion by </w:t>
      </w:r>
      <w:r w:rsidR="00D874F3">
        <w:rPr>
          <w:rFonts w:ascii="Arial" w:hAnsi="Arial"/>
          <w:sz w:val="22"/>
        </w:rPr>
        <w:t>Will Haynes</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77B08ECA" w14:textId="77777777" w:rsidR="00B5191C" w:rsidRPr="00DA5F45" w:rsidRDefault="00B5191C" w:rsidP="00B5191C">
      <w:pPr>
        <w:rPr>
          <w:rFonts w:ascii="Arial" w:hAnsi="Arial"/>
          <w:sz w:val="22"/>
        </w:rPr>
      </w:pPr>
    </w:p>
    <w:p w14:paraId="4B62DF1B"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2B15F53D" w14:textId="77777777" w:rsidR="00B5191C" w:rsidRPr="00DA5F45" w:rsidRDefault="00B5191C" w:rsidP="00B5191C">
      <w:pPr>
        <w:rPr>
          <w:rFonts w:ascii="Arial" w:hAnsi="Arial"/>
          <w:sz w:val="22"/>
        </w:rPr>
      </w:pPr>
    </w:p>
    <w:p w14:paraId="4210ED42" w14:textId="01756F7C" w:rsidR="00D874F3" w:rsidRPr="00D874F3" w:rsidRDefault="00D874F3" w:rsidP="00D874F3">
      <w:pPr>
        <w:pStyle w:val="Pa0"/>
        <w:rPr>
          <w:rFonts w:ascii="Arial" w:eastAsia="Times" w:hAnsi="Arial" w:cs="Times New Roman"/>
          <w:sz w:val="22"/>
        </w:rPr>
      </w:pPr>
      <w:r w:rsidRPr="00D874F3">
        <w:rPr>
          <w:rFonts w:ascii="Arial" w:eastAsia="Times" w:hAnsi="Arial" w:cs="Times New Roman"/>
          <w:sz w:val="22"/>
        </w:rPr>
        <w:t xml:space="preserve">For Kansans, the violent guerrilla warfare between proslavery and antislavery forces known as Bleeding Kansas foreshadowed the national Civil War to come. From 1861-65, the border struggle continued to heat up as Kansans fended off Confederate attacks, accepted the formerly enslaved into their communities, and engaged in bitter political debates. Men of all backgrounds—white, black, and Native American—served in uniform, while women managed farmsteads and formed societies to help the needy. This talk presents the story of Kansas during the Civil War and how it helped shape the state’s image for years afterward. </w:t>
      </w:r>
    </w:p>
    <w:p w14:paraId="2A714779" w14:textId="77777777" w:rsidR="00D874F3" w:rsidRPr="00D874F3" w:rsidRDefault="00D874F3" w:rsidP="00D874F3">
      <w:pPr>
        <w:rPr>
          <w:rFonts w:ascii="Arial" w:hAnsi="Arial"/>
          <w:sz w:val="22"/>
        </w:rPr>
      </w:pPr>
    </w:p>
    <w:p w14:paraId="7E4318E7" w14:textId="7BDE31F6" w:rsidR="00B5191C" w:rsidRPr="00D874F3" w:rsidRDefault="00D874F3" w:rsidP="00D874F3">
      <w:pPr>
        <w:rPr>
          <w:rFonts w:ascii="Arial" w:hAnsi="Arial"/>
          <w:sz w:val="22"/>
        </w:rPr>
      </w:pPr>
      <w:r w:rsidRPr="00D874F3">
        <w:rPr>
          <w:rFonts w:ascii="Arial" w:hAnsi="Arial"/>
          <w:sz w:val="22"/>
        </w:rPr>
        <w:t>Will is the director of engagement and learning for Watkins Museum of History in Lawrence</w:t>
      </w:r>
      <w:r w:rsidR="00083C94">
        <w:rPr>
          <w:rFonts w:ascii="Arial" w:hAnsi="Arial"/>
          <w:sz w:val="22"/>
        </w:rPr>
        <w:t>, Kansas</w:t>
      </w:r>
      <w:r w:rsidRPr="00D874F3">
        <w:rPr>
          <w:rFonts w:ascii="Arial" w:hAnsi="Arial"/>
          <w:sz w:val="22"/>
        </w:rPr>
        <w:t>.</w:t>
      </w:r>
      <w:r w:rsidR="00083C94">
        <w:rPr>
          <w:rFonts w:ascii="Arial" w:hAnsi="Arial"/>
          <w:sz w:val="22"/>
        </w:rPr>
        <w:t xml:space="preserve"> </w:t>
      </w:r>
      <w:r w:rsidR="00083C94" w:rsidRPr="00083C94">
        <w:rPr>
          <w:rFonts w:ascii="Arial" w:hAnsi="Arial"/>
          <w:sz w:val="22"/>
        </w:rPr>
        <w:t>He earned a PhD in history from the University of Kansas and has contributed to public history projects involving the New York Times, the Truman Library Institute, and the Kansas City Public Library.</w:t>
      </w:r>
    </w:p>
    <w:p w14:paraId="6F1F5E36" w14:textId="77777777" w:rsidR="00B5191C" w:rsidRPr="00DA5F45" w:rsidRDefault="00B5191C" w:rsidP="00B5191C">
      <w:pPr>
        <w:rPr>
          <w:rFonts w:ascii="Arial" w:hAnsi="Arial"/>
          <w:sz w:val="22"/>
        </w:rPr>
      </w:pPr>
    </w:p>
    <w:p w14:paraId="216E270B" w14:textId="3A0D3A3B"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D874F3">
        <w:rPr>
          <w:rFonts w:ascii="Arial" w:eastAsia="Cambria" w:hAnsi="Arial" w:cs="Arial"/>
          <w:sz w:val="22"/>
          <w:szCs w:val="32"/>
        </w:rPr>
        <w:t>The Civil War in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00BE5454"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19DC9A5B" w14:textId="77777777" w:rsidR="00B5191C" w:rsidRPr="00DA5F45" w:rsidRDefault="00B5191C" w:rsidP="00B5191C">
      <w:pPr>
        <w:rPr>
          <w:rFonts w:ascii="Arial" w:eastAsia="Cambria" w:hAnsi="Arial" w:cs="Arial"/>
          <w:sz w:val="22"/>
          <w:szCs w:val="32"/>
        </w:rPr>
      </w:pPr>
    </w:p>
    <w:p w14:paraId="3F1A41DE" w14:textId="38D68B2A" w:rsidR="00B5191C" w:rsidRPr="00DA5F45" w:rsidRDefault="00424845" w:rsidP="00B5191C">
      <w:pPr>
        <w:rPr>
          <w:rFonts w:ascii="Arial" w:hAnsi="Arial"/>
          <w:sz w:val="22"/>
        </w:rPr>
      </w:pPr>
      <w:r w:rsidRPr="00424845">
        <w:rPr>
          <w:rFonts w:ascii="Arial" w:hAnsi="Arial"/>
          <w:sz w:val="22"/>
        </w:rPr>
        <w:t xml:space="preserve">Support </w:t>
      </w:r>
      <w:r>
        <w:rPr>
          <w:rFonts w:ascii="Arial" w:hAnsi="Arial"/>
          <w:sz w:val="22"/>
        </w:rPr>
        <w:t xml:space="preserve">for </w:t>
      </w:r>
      <w:r w:rsidRPr="00DA5F45">
        <w:rPr>
          <w:rFonts w:ascii="Arial" w:eastAsia="Cambria" w:hAnsi="Arial" w:cs="Arial"/>
          <w:sz w:val="22"/>
          <w:szCs w:val="32"/>
        </w:rPr>
        <w:t>“</w:t>
      </w:r>
      <w:r>
        <w:rPr>
          <w:rFonts w:ascii="Arial" w:eastAsia="Cambria" w:hAnsi="Arial" w:cs="Arial"/>
          <w:sz w:val="22"/>
          <w:szCs w:val="32"/>
        </w:rPr>
        <w:t>The Civil War in Kansas</w:t>
      </w:r>
      <w:r w:rsidRPr="00DA5F45">
        <w:rPr>
          <w:rFonts w:ascii="Arial" w:eastAsia="Cambria" w:hAnsi="Arial" w:cs="Arial"/>
          <w:sz w:val="22"/>
          <w:szCs w:val="32"/>
        </w:rPr>
        <w:t>”</w:t>
      </w:r>
      <w:r>
        <w:rPr>
          <w:rFonts w:ascii="Arial" w:eastAsia="Cambria" w:hAnsi="Arial" w:cs="Arial"/>
          <w:sz w:val="22"/>
          <w:szCs w:val="32"/>
        </w:rPr>
        <w:t xml:space="preserve"> </w:t>
      </w:r>
      <w:r w:rsidRPr="00424845">
        <w:rPr>
          <w:rFonts w:ascii="Arial" w:hAnsi="Arial"/>
          <w:sz w:val="22"/>
        </w:rPr>
        <w:t>has been provided by the Freedom’s Frontier National Heritage Area.</w:t>
      </w:r>
    </w:p>
    <w:p w14:paraId="6D5DACF3" w14:textId="77777777" w:rsidR="00B5191C" w:rsidRPr="00DA5F45" w:rsidRDefault="00B5191C" w:rsidP="00B5191C">
      <w:pPr>
        <w:rPr>
          <w:rFonts w:ascii="Arial" w:hAnsi="Arial"/>
          <w:sz w:val="22"/>
        </w:rPr>
      </w:pPr>
    </w:p>
    <w:p w14:paraId="3DC0D52C" w14:textId="77777777" w:rsidR="00B5191C" w:rsidRPr="00DA5F45" w:rsidRDefault="00B5191C" w:rsidP="00B5191C">
      <w:pPr>
        <w:jc w:val="center"/>
        <w:rPr>
          <w:rFonts w:ascii="Arial" w:hAnsi="Arial"/>
          <w:b/>
          <w:sz w:val="22"/>
        </w:rPr>
      </w:pPr>
      <w:r w:rsidRPr="00DA5F45">
        <w:rPr>
          <w:rFonts w:ascii="Arial" w:hAnsi="Arial"/>
          <w:b/>
          <w:sz w:val="22"/>
        </w:rPr>
        <w:t>-MORE-</w:t>
      </w:r>
    </w:p>
    <w:p w14:paraId="29BECC3B" w14:textId="287FABF9" w:rsidR="00B5191C" w:rsidRPr="00DA5F45" w:rsidRDefault="00B5191C" w:rsidP="00B5191C">
      <w:pPr>
        <w:jc w:val="center"/>
        <w:rPr>
          <w:rFonts w:ascii="Arial" w:hAnsi="Arial"/>
          <w:b/>
          <w:sz w:val="22"/>
        </w:rPr>
      </w:pPr>
    </w:p>
    <w:p w14:paraId="17ADC5B5" w14:textId="4BB94605" w:rsidR="00B5191C" w:rsidRPr="00DA5F45" w:rsidRDefault="00B5191C" w:rsidP="00B5191C">
      <w:pPr>
        <w:rPr>
          <w:rFonts w:ascii="Arial" w:hAnsi="Arial"/>
          <w:i/>
          <w:sz w:val="18"/>
        </w:rPr>
      </w:pPr>
      <w:r w:rsidRPr="00DA5F45">
        <w:rPr>
          <w:rFonts w:ascii="Arial" w:hAnsi="Arial"/>
          <w:i/>
          <w:sz w:val="18"/>
        </w:rPr>
        <w:t xml:space="preserve">Page 2 – </w:t>
      </w:r>
      <w:r w:rsidR="00083C94" w:rsidRPr="00083C94">
        <w:rPr>
          <w:rFonts w:ascii="Arial" w:hAnsi="Arial"/>
          <w:i/>
          <w:sz w:val="18"/>
        </w:rPr>
        <w:t>Presentation Explores the Story of Kansas During the Civil War</w:t>
      </w:r>
    </w:p>
    <w:p w14:paraId="0086752B" w14:textId="77777777" w:rsidR="00B5191C" w:rsidRPr="00DA5F45" w:rsidRDefault="00B5191C" w:rsidP="00B5191C">
      <w:pPr>
        <w:rPr>
          <w:rFonts w:ascii="Arial" w:hAnsi="Arial"/>
          <w:sz w:val="22"/>
        </w:rPr>
      </w:pPr>
    </w:p>
    <w:p w14:paraId="41499FE1" w14:textId="0DBF12D2"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D874F3">
        <w:rPr>
          <w:rFonts w:ascii="Arial" w:hAnsi="Arial"/>
          <w:bCs/>
          <w:sz w:val="22"/>
        </w:rPr>
        <w:t>The Civil War in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087497D" w14:textId="77777777" w:rsidR="00B5191C" w:rsidRDefault="00B5191C" w:rsidP="00B5191C">
      <w:pPr>
        <w:spacing w:line="360" w:lineRule="auto"/>
        <w:rPr>
          <w:rFonts w:ascii="Arial" w:eastAsia="Cambria" w:hAnsi="Arial" w:cs="Arial"/>
          <w:sz w:val="22"/>
          <w:szCs w:val="32"/>
        </w:rPr>
      </w:pPr>
    </w:p>
    <w:p w14:paraId="211B220B"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8F5CD79"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78D86DC0" w14:textId="77777777" w:rsidR="00B5191C" w:rsidRPr="00DA5F45" w:rsidRDefault="00B5191C" w:rsidP="00B5191C">
      <w:pPr>
        <w:spacing w:line="360" w:lineRule="auto"/>
        <w:rPr>
          <w:rFonts w:ascii="Arial" w:eastAsia="Cambria" w:hAnsi="Arial" w:cs="Arial"/>
          <w:sz w:val="22"/>
          <w:szCs w:val="32"/>
        </w:rPr>
      </w:pPr>
    </w:p>
    <w:p w14:paraId="21F753F1"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85BFB53"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401"/>
    <w:rsid w:val="00083C94"/>
    <w:rsid w:val="000A219C"/>
    <w:rsid w:val="000A4C31"/>
    <w:rsid w:val="00250E9C"/>
    <w:rsid w:val="00321389"/>
    <w:rsid w:val="003C3401"/>
    <w:rsid w:val="00424845"/>
    <w:rsid w:val="004C0BDE"/>
    <w:rsid w:val="006264D6"/>
    <w:rsid w:val="00A25917"/>
    <w:rsid w:val="00B5191C"/>
    <w:rsid w:val="00BE4468"/>
    <w:rsid w:val="00BE5454"/>
    <w:rsid w:val="00D87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43C8184"/>
  <w14:defaultImageDpi w14:val="32767"/>
  <w15:chartTrackingRefBased/>
  <w15:docId w15:val="{6439611C-569A-DA49-92FD-4363CD8A8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D874F3"/>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D874F3"/>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25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2022-05-25T16:50:00Z</dcterms:created>
  <dcterms:modified xsi:type="dcterms:W3CDTF">2022-05-25T16:50:00Z</dcterms:modified>
</cp:coreProperties>
</file>